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Äußere Fensteranschlussabdichtung mit Anschlussfolie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die äußere witterungsbeständige Abdichtung der Fenster- und Türanschlussfuge mit TOPFORM Fensteranschlussfolie.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Äußere Fensteranschlussfuge mit Folie abdichten</w:t>
      </w:r>
    </w:p>
    <w:p>
      <w:pPr>
        <w:pStyle w:val="Normal"/>
      </w:pPr>
      <w:r>
        <w:t xml:space="preserve">Bauteil: Fenster / Außentür / Baukörperanschluss · äußere Abdichtungsebene</w:t>
      </w:r>
    </w:p>
    <w:p>
      <w:pPr>
        <w:pStyle w:val="Normal"/>
      </w:pPr>
      <w:r>
        <w:t xml:space="preserve">Funktion: Schlagregensichere und witterungsbeständige äußere Anschlussabdichtung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Äußere Fensteranschlussabdichtung mit Anschlussfolie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Äußere Anschlussfuge zwischen Fenster- bzw. Türelement und Baukörper mit einer für die äußere Abdichtungsebene geeigneten Fensteranschlussfolie ausführen.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Folie spannungsfrei und mit ausreichender Bewegungsreserve am Rahmen befestigen und zum Baukörper dauerhaft verkleben. Untergründe müssen tragfähig, sauber und entsprechend den Produktvorgaben vorbereitet sein.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Überlappungen, Ecken und Anschlüsse geschlossen und schlagregensicher herstellen. Die Folie ist entsprechend ihrer zulässigen Freibewitterungsdauer rechtzeitig in den weiteren Fassaden- bzw. Anschlussaufbau zu integrieren.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 des vorgeschlagenen Systems:</w:t>
      </w:r>
    </w:p>
    <w:p>
      <w:pPr>
        <w:pStyle w:val="Normal"/>
      </w:pPr>
      <w:r>
        <w:t xml:space="preserve">- feuchtevariable / feuchteadaptive Funktionsmembrane</w:t>
      </w:r>
    </w:p>
    <w:p>
      <w:pPr>
        <w:pStyle w:val="Normal"/>
      </w:pPr>
      <w:r>
        <w:t xml:space="preserve">- schlagregendicht &gt; 600 Pa nach EN 1027</w:t>
      </w:r>
    </w:p>
    <w:p>
      <w:pPr>
        <w:pStyle w:val="Normal"/>
      </w:pPr>
      <w:r>
        <w:t xml:space="preserve">- feuchteadaptiv nach DIN 4108-3</w:t>
      </w:r>
    </w:p>
    <w:p>
      <w:pPr>
        <w:pStyle w:val="Normal"/>
      </w:pPr>
      <w:r>
        <w:t xml:space="preserve">- Vliesseite überputzbar</w:t>
      </w:r>
    </w:p>
    <w:p>
      <w:pPr>
        <w:pStyle w:val="Normal"/>
      </w:pPr>
      <w:r>
        <w:t xml:space="preserve">- zeitlich begrenzte UV- und Witterungsbeständigkeit gemäß Produktdaten</w:t>
      </w:r>
    </w:p>
    <w:p>
      <w:pPr>
        <w:pStyle w:val="Normal"/>
      </w:pPr>
      <w:r>
        <w:t xml:space="preserve">- für die äußere Abdichtungsebene geeignet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TOP AKTIV / TOP TEC AKTIV Fensteranschlussfolie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aktuellem technischen Datenblatt und Systemvorgaben.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 TEC AKTIV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